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C741" w14:textId="532C29C0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0FDCEAFF" w14:textId="604A8ACE" w:rsidR="00ED67E7" w:rsidRDefault="0058620F" w:rsidP="00ED67E7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5408" behindDoc="0" locked="0" layoutInCell="1" allowOverlap="1" wp14:anchorId="0401A1F2" wp14:editId="4A0C08C7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072515" cy="1072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AC_logo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FFF12" w14:textId="77777777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  <w:r w:rsidRPr="00D32698">
        <w:rPr>
          <w:noProof/>
          <w:lang w:eastAsia="en-GB"/>
        </w:rPr>
        <w:drawing>
          <wp:inline distT="0" distB="0" distL="0" distR="0" wp14:anchorId="3F28FAB8" wp14:editId="22273E16">
            <wp:extent cx="1733550" cy="704850"/>
            <wp:effectExtent l="0" t="0" r="0" b="0"/>
            <wp:docPr id="14" name="Picture 14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257D" w14:textId="77777777" w:rsidR="00ED67E7" w:rsidRDefault="00ED67E7" w:rsidP="00ED67E7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44"/>
        </w:rPr>
      </w:pPr>
    </w:p>
    <w:p w14:paraId="43FFFEFB" w14:textId="77777777" w:rsidR="00EB7C98" w:rsidRDefault="00D05256" w:rsidP="00A64CAE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Cadeirydd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="00A64CAE" w:rsidRPr="00A64CAE">
        <w:rPr>
          <w:rFonts w:ascii="Gotham Rounded Light" w:hAnsi="Gotham Rounded Light"/>
          <w:b/>
          <w:color w:val="0099DE"/>
          <w:spacing w:val="-4"/>
          <w:sz w:val="44"/>
        </w:rPr>
        <w:t>yr</w:t>
      </w:r>
      <w:proofErr w:type="spellEnd"/>
      <w:r w:rsidR="00A64CAE"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Arholwyr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, </w:t>
      </w:r>
    </w:p>
    <w:p w14:paraId="4EE5C377" w14:textId="6C30606B" w:rsidR="00D05256" w:rsidRPr="00A64CAE" w:rsidRDefault="00D220E4" w:rsidP="00A64CAE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proofErr w:type="spellStart"/>
      <w:r>
        <w:rPr>
          <w:rFonts w:ascii="Gotham Rounded Light" w:hAnsi="Gotham Rounded Light"/>
          <w:b/>
          <w:color w:val="0099DE"/>
          <w:spacing w:val="-4"/>
          <w:sz w:val="44"/>
        </w:rPr>
        <w:t>Lefel</w:t>
      </w:r>
      <w:proofErr w:type="spellEnd"/>
      <w:r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r w:rsidR="00583906">
        <w:rPr>
          <w:rFonts w:ascii="Gotham Rounded Light" w:hAnsi="Gotham Rounded Light"/>
          <w:b/>
          <w:color w:val="0099DE"/>
          <w:spacing w:val="-4"/>
          <w:sz w:val="44"/>
        </w:rPr>
        <w:t>1/</w:t>
      </w:r>
      <w:proofErr w:type="spellStart"/>
      <w:r w:rsidR="00583906">
        <w:rPr>
          <w:rFonts w:ascii="Gotham Rounded Light" w:hAnsi="Gotham Rounded Light"/>
          <w:b/>
          <w:color w:val="0099DE"/>
          <w:spacing w:val="-4"/>
          <w:sz w:val="44"/>
        </w:rPr>
        <w:t>Lefel</w:t>
      </w:r>
      <w:proofErr w:type="spellEnd"/>
      <w:r w:rsidR="00583906">
        <w:rPr>
          <w:rFonts w:ascii="Gotham Rounded Light" w:hAnsi="Gotham Rounded Light"/>
          <w:b/>
          <w:color w:val="0099DE"/>
          <w:spacing w:val="-4"/>
          <w:sz w:val="44"/>
        </w:rPr>
        <w:t xml:space="preserve"> 2</w:t>
      </w:r>
      <w:r w:rsidR="00031BCF"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="006B0550" w:rsidRPr="006B0550">
        <w:rPr>
          <w:rFonts w:ascii="Gotham Rounded Light" w:hAnsi="Gotham Rounded Light"/>
          <w:b/>
          <w:color w:val="0099DE"/>
          <w:spacing w:val="-4"/>
          <w:sz w:val="44"/>
        </w:rPr>
        <w:t>Twristiaeth</w:t>
      </w:r>
      <w:proofErr w:type="spellEnd"/>
    </w:p>
    <w:p w14:paraId="5F8895BA" w14:textId="77777777" w:rsidR="00D05256" w:rsidRDefault="00D05256" w:rsidP="00ED67E7">
      <w:pPr>
        <w:tabs>
          <w:tab w:val="right" w:pos="8910"/>
        </w:tabs>
        <w:ind w:right="194"/>
        <w:jc w:val="center"/>
      </w:pP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Proffil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y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Rôl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a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Ffurflen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Gais</w:t>
      </w:r>
    </w:p>
    <w:p w14:paraId="15E4F72F" w14:textId="77777777" w:rsidR="00D05256" w:rsidRDefault="00D05256" w:rsidP="00D05256">
      <w:pPr>
        <w:jc w:val="right"/>
      </w:pPr>
    </w:p>
    <w:p w14:paraId="0BEB8E29" w14:textId="77777777" w:rsidR="00D05256" w:rsidRDefault="00D05256" w:rsidP="00D05256">
      <w:pPr>
        <w:jc w:val="right"/>
      </w:pPr>
    </w:p>
    <w:p w14:paraId="66B96454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714AD583" w14:textId="77777777" w:rsidR="00D05256" w:rsidRPr="00D05256" w:rsidRDefault="00D05256" w:rsidP="00D05256">
      <w:pPr>
        <w:rPr>
          <w:rFonts w:ascii="Arial" w:hAnsi="Arial" w:cs="Arial"/>
          <w:b/>
          <w:bCs/>
          <w:color w:val="000000"/>
          <w:lang w:eastAsia="en-GB"/>
        </w:rPr>
      </w:pPr>
    </w:p>
    <w:p w14:paraId="5EEDEB1D" w14:textId="77777777" w:rsidR="00D05256" w:rsidRPr="00D05256" w:rsidRDefault="00D05256" w:rsidP="00D05256">
      <w:pPr>
        <w:rPr>
          <w:rFonts w:ascii="Arial" w:hAnsi="Arial" w:cs="Arial"/>
          <w:sz w:val="22"/>
          <w:szCs w:val="22"/>
        </w:rPr>
      </w:pPr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861A05C" w14:textId="7F0CA7D5" w:rsidR="00D05256" w:rsidRPr="00D05256" w:rsidRDefault="00836310" w:rsidP="00D05256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</w:t>
      </w:r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ae CBAC am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recriwtio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Cadeirydd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A64CAE">
        <w:rPr>
          <w:rFonts w:ascii="Arial" w:hAnsi="Arial" w:cs="Arial"/>
          <w:color w:val="000000"/>
          <w:sz w:val="22"/>
          <w:szCs w:val="22"/>
          <w:lang w:eastAsia="en-GB"/>
        </w:rPr>
        <w:t>yr</w:t>
      </w:r>
      <w:proofErr w:type="spellEnd"/>
      <w:r w:rsidR="00A64CAE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Arholwyr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Yr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ymgeis</w:t>
      </w:r>
      <w:r w:rsidR="00A64CAE">
        <w:rPr>
          <w:rFonts w:ascii="Arial" w:hAnsi="Arial" w:cs="Arial"/>
          <w:color w:val="000000"/>
          <w:sz w:val="22"/>
          <w:szCs w:val="22"/>
          <w:lang w:eastAsia="en-GB"/>
        </w:rPr>
        <w:t>ydd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llwyddiannus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fydd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yn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gyfrifol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am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asesu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cymwysterau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B87E02">
        <w:rPr>
          <w:rFonts w:ascii="Arial" w:hAnsi="Arial" w:cs="Arial"/>
          <w:color w:val="000000"/>
          <w:sz w:val="22"/>
          <w:szCs w:val="22"/>
          <w:lang w:eastAsia="en-GB"/>
        </w:rPr>
        <w:t>Lefel</w:t>
      </w:r>
      <w:proofErr w:type="spellEnd"/>
      <w:r w:rsidR="00B87E02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583906">
        <w:rPr>
          <w:rFonts w:ascii="Arial" w:hAnsi="Arial" w:cs="Arial"/>
          <w:color w:val="000000"/>
          <w:sz w:val="22"/>
          <w:szCs w:val="22"/>
          <w:lang w:eastAsia="en-GB"/>
        </w:rPr>
        <w:t>1/2</w:t>
      </w:r>
      <w:r w:rsidR="005862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yng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Nghymru</w:t>
      </w:r>
      <w:r w:rsidR="00B87E02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="00B87E02">
        <w:rPr>
          <w:rFonts w:ascii="Arial" w:hAnsi="Arial" w:cs="Arial"/>
          <w:color w:val="000000"/>
          <w:sz w:val="22"/>
          <w:szCs w:val="22"/>
          <w:lang w:eastAsia="en-GB"/>
        </w:rPr>
        <w:t>Lloegr</w:t>
      </w:r>
      <w:proofErr w:type="spellEnd"/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0451C7B0" w14:textId="77777777" w:rsidR="00D570CD" w:rsidRPr="00D05256" w:rsidRDefault="00D570CD" w:rsidP="00D570CD">
      <w:pPr>
        <w:jc w:val="left"/>
        <w:rPr>
          <w:rFonts w:ascii="Arial" w:hAnsi="Arial" w:cs="Arial"/>
          <w:sz w:val="22"/>
        </w:rPr>
      </w:pPr>
    </w:p>
    <w:p w14:paraId="50664B61" w14:textId="43B5AEC1" w:rsidR="00D05256" w:rsidRPr="00D05256" w:rsidRDefault="00D05256" w:rsidP="00D05256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>Cadeirydd yr Arholwyr sy'n gyfrifol am gynnal safonau</w:t>
      </w:r>
      <w:r w:rsidR="00A64CAE">
        <w:rPr>
          <w:rFonts w:ascii="Arial" w:hAnsi="Arial" w:cs="Arial"/>
          <w:color w:val="000000"/>
          <w:sz w:val="22"/>
          <w:szCs w:val="22"/>
          <w:lang w:val="cy-GB" w:eastAsia="en-GB"/>
        </w:rPr>
        <w:t>'r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pwnc o flwyddyn i flwyddyn.</w:t>
      </w:r>
    </w:p>
    <w:p w14:paraId="7F66BB06" w14:textId="77777777" w:rsidR="00D05256" w:rsidRPr="00D05256" w:rsidRDefault="00D05256" w:rsidP="00D05256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2321DFE0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cynorthwyo staff CBAC i gynnal safonau pwnc penodol ac ar draws manylebau gwahanol, lle y bo'n briodol,</w:t>
      </w:r>
      <w:r w:rsidR="00A64CAE">
        <w:rPr>
          <w:rFonts w:cs="Arial"/>
          <w:lang w:val="cy-GB" w:eastAsia="en-GB"/>
        </w:rPr>
        <w:t xml:space="preserve"> </w:t>
      </w:r>
      <w:r w:rsidRPr="00D05256">
        <w:rPr>
          <w:rFonts w:cs="Arial"/>
          <w:lang w:val="cy-GB" w:eastAsia="en-GB"/>
        </w:rPr>
        <w:t>o gyfres i gyfres</w:t>
      </w:r>
    </w:p>
    <w:p w14:paraId="6596503E" w14:textId="139E8BC4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cadeirio amrywiol gyfarfodydd gan gynnwys y Pwyllgor Gwerthuso Papurau Cwestiynau (PGPC)</w:t>
      </w:r>
      <w:r w:rsidR="00A64CAE">
        <w:rPr>
          <w:rFonts w:cs="Arial"/>
          <w:lang w:val="cy-GB" w:eastAsia="en-GB"/>
        </w:rPr>
        <w:t>, cynadleddau arholwyr/safonwyr</w:t>
      </w:r>
      <w:r w:rsidRPr="00D05256">
        <w:rPr>
          <w:rFonts w:cs="Arial"/>
          <w:lang w:val="cy-GB" w:eastAsia="en-GB"/>
        </w:rPr>
        <w:t xml:space="preserve"> a chyfarfodydd </w:t>
      </w:r>
      <w:r w:rsidR="0058620F">
        <w:rPr>
          <w:rFonts w:cs="Arial"/>
          <w:lang w:val="cy-GB" w:eastAsia="en-GB"/>
        </w:rPr>
        <w:t>Cymedroli</w:t>
      </w:r>
    </w:p>
    <w:p w14:paraId="52913962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sicrhau bod y papur(au) cwestiynau a'r cynlluniau marcio'n bodloni gofynion y meini prawf asesu fel y nodir hwy yn y fanyleb a'u bod o safon gymharol a gynhelir o flwyddyn i flwyddyn</w:t>
      </w:r>
    </w:p>
    <w:p w14:paraId="28533CCB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argymell ffiniau gradd i bob gradd ym mhob un o'r </w:t>
      </w:r>
      <w:r w:rsidR="00A64CAE">
        <w:rPr>
          <w:rFonts w:cs="Arial"/>
          <w:lang w:val="cy-GB" w:eastAsia="en-GB"/>
        </w:rPr>
        <w:t>cymwysterau</w:t>
      </w:r>
      <w:r w:rsidRPr="00D05256">
        <w:rPr>
          <w:rFonts w:cs="Arial"/>
          <w:lang w:val="cy-GB" w:eastAsia="en-GB"/>
        </w:rPr>
        <w:t xml:space="preserve"> ar ddiwedd y broses ddyfarnu</w:t>
      </w:r>
    </w:p>
    <w:p w14:paraId="1C500992" w14:textId="7FF70E8F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>paratoi adroddiadau ar y prosesau, yn ôl y gofyn</w:t>
      </w:r>
      <w:r w:rsidR="0058620F">
        <w:rPr>
          <w:rFonts w:cs="Arial"/>
          <w:lang w:val="cy-GB"/>
        </w:rPr>
        <w:t>.</w:t>
      </w:r>
      <w:r w:rsidRPr="00D05256">
        <w:rPr>
          <w:rFonts w:cs="Arial"/>
          <w:lang w:val="cy-GB"/>
        </w:rPr>
        <w:t xml:space="preserve"> </w:t>
      </w:r>
    </w:p>
    <w:p w14:paraId="458BE700" w14:textId="77777777" w:rsidR="00D05256" w:rsidRPr="00D05256" w:rsidRDefault="00D05256" w:rsidP="00D05256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14:paraId="2329D759" w14:textId="70AB600D" w:rsidR="00D05256" w:rsidRPr="00D05256" w:rsidRDefault="00D05256" w:rsidP="00D05256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Bydd angen i Gadeirydd yr Arholwyr fod ar gael am o leiaf </w:t>
      </w:r>
      <w:r w:rsidR="00C772F7" w:rsidRPr="00C772F7">
        <w:rPr>
          <w:rFonts w:cs="Arial"/>
          <w:b/>
          <w:lang w:val="cy-GB"/>
        </w:rPr>
        <w:t>ddeg</w:t>
      </w:r>
      <w:r w:rsidRPr="00D05256">
        <w:rPr>
          <w:rFonts w:cs="Arial"/>
          <w:lang w:val="cy-GB"/>
        </w:rPr>
        <w:t xml:space="preserve"> diwrnod y flwyddyn a allai fod yn ystod y tymor, ar benwythnosau ac yn ystod y gwyliau. Mae tâl rhyddhau ar gael i ganolfannau.  Bydd hyn yn galluogi i ddeiliad y swydd fynychu PGPC,</w:t>
      </w:r>
      <w:r w:rsidR="0058620F">
        <w:rPr>
          <w:rFonts w:cs="Arial"/>
          <w:lang w:val="cy-GB"/>
        </w:rPr>
        <w:t xml:space="preserve"> mynychu’r gynhadledd arholi</w:t>
      </w:r>
      <w:r w:rsidR="00A64CAE">
        <w:rPr>
          <w:rFonts w:cs="Arial"/>
          <w:lang w:val="cy-GB"/>
        </w:rPr>
        <w:t>/safoni</w:t>
      </w:r>
      <w:r w:rsidRPr="00D05256">
        <w:rPr>
          <w:rFonts w:cs="Arial"/>
          <w:lang w:val="cy-GB"/>
        </w:rPr>
        <w:t xml:space="preserve"> a’r cynadleddau dyfarnu. </w:t>
      </w:r>
    </w:p>
    <w:p w14:paraId="17373DD6" w14:textId="2F46B222" w:rsidR="00D05256" w:rsidRPr="00D05256" w:rsidRDefault="00D05256" w:rsidP="00D0525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  <w:r w:rsidR="0058620F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:</w:t>
      </w:r>
    </w:p>
    <w:p w14:paraId="3D4BFFAD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279C6DE2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37304F5E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profiad rheoli pobl</w:t>
      </w:r>
    </w:p>
    <w:p w14:paraId="5361A1F0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638E5764" w14:textId="35F2232F" w:rsidR="00D05256" w:rsidRDefault="00C822C8" w:rsidP="00A64CA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C822C8">
        <w:rPr>
          <w:rFonts w:ascii="Arial" w:hAnsi="Arial" w:cs="Arial"/>
          <w:sz w:val="22"/>
        </w:rPr>
        <w:t xml:space="preserve">I </w:t>
      </w:r>
      <w:proofErr w:type="spellStart"/>
      <w:r w:rsidRPr="00C822C8">
        <w:rPr>
          <w:rFonts w:ascii="Arial" w:hAnsi="Arial" w:cs="Arial"/>
          <w:sz w:val="22"/>
        </w:rPr>
        <w:t>gael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gwybod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mwy</w:t>
      </w:r>
      <w:proofErr w:type="spellEnd"/>
      <w:r w:rsidRPr="00C822C8">
        <w:rPr>
          <w:rFonts w:ascii="Arial" w:hAnsi="Arial" w:cs="Arial"/>
          <w:sz w:val="22"/>
        </w:rPr>
        <w:t xml:space="preserve">, </w:t>
      </w:r>
      <w:proofErr w:type="spellStart"/>
      <w:r w:rsidRPr="00C822C8">
        <w:rPr>
          <w:rFonts w:ascii="Arial" w:hAnsi="Arial" w:cs="Arial"/>
          <w:sz w:val="22"/>
        </w:rPr>
        <w:t>cysylltwch</w:t>
      </w:r>
      <w:proofErr w:type="spellEnd"/>
      <w:r w:rsidRPr="00C822C8">
        <w:rPr>
          <w:rFonts w:ascii="Arial" w:hAnsi="Arial" w:cs="Arial"/>
          <w:sz w:val="22"/>
        </w:rPr>
        <w:t xml:space="preserve"> â </w:t>
      </w:r>
      <w:r w:rsidR="00E47F6E">
        <w:rPr>
          <w:rFonts w:ascii="Arial" w:hAnsi="Arial" w:cs="Arial"/>
          <w:sz w:val="22"/>
        </w:rPr>
        <w:t>Sean Williams</w:t>
      </w:r>
      <w:r w:rsidRPr="00C822C8">
        <w:rPr>
          <w:rFonts w:ascii="Arial" w:hAnsi="Arial" w:cs="Arial"/>
          <w:sz w:val="22"/>
        </w:rPr>
        <w:t xml:space="preserve"> 029 2026</w:t>
      </w:r>
      <w:r>
        <w:rPr>
          <w:rFonts w:ascii="Arial" w:hAnsi="Arial" w:cs="Arial"/>
          <w:sz w:val="22"/>
        </w:rPr>
        <w:t>5</w:t>
      </w:r>
      <w:r w:rsidR="00E47F6E">
        <w:rPr>
          <w:rFonts w:ascii="Arial" w:hAnsi="Arial" w:cs="Arial"/>
          <w:sz w:val="22"/>
        </w:rPr>
        <w:t>485</w:t>
      </w:r>
      <w:r>
        <w:rPr>
          <w:rFonts w:ascii="Arial" w:hAnsi="Arial" w:cs="Arial"/>
          <w:sz w:val="22"/>
        </w:rPr>
        <w:t xml:space="preserve"> </w:t>
      </w:r>
      <w:r w:rsidR="00E47F6E">
        <w:rPr>
          <w:rFonts w:ascii="Arial" w:hAnsi="Arial" w:cs="Arial"/>
          <w:sz w:val="22"/>
        </w:rPr>
        <w:t>sean.williams</w:t>
      </w:r>
      <w:r>
        <w:rPr>
          <w:rFonts w:ascii="Arial" w:hAnsi="Arial" w:cs="Arial"/>
          <w:sz w:val="22"/>
        </w:rPr>
        <w:t xml:space="preserve">@cbac.co.uk </w:t>
      </w:r>
      <w:r w:rsidRPr="00C822C8">
        <w:rPr>
          <w:rFonts w:ascii="Arial" w:hAnsi="Arial" w:cs="Arial"/>
          <w:sz w:val="22"/>
        </w:rPr>
        <w:t xml:space="preserve">Y </w:t>
      </w:r>
      <w:proofErr w:type="spellStart"/>
      <w:r w:rsidRPr="00C822C8">
        <w:rPr>
          <w:rFonts w:ascii="Arial" w:hAnsi="Arial" w:cs="Arial"/>
          <w:sz w:val="22"/>
        </w:rPr>
        <w:t>dyddiad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cau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i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gyflwyno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ceisiadau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yw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Pr="00C822C8">
        <w:rPr>
          <w:rFonts w:ascii="Arial" w:hAnsi="Arial" w:cs="Arial"/>
          <w:sz w:val="22"/>
        </w:rPr>
        <w:t>dydd</w:t>
      </w:r>
      <w:proofErr w:type="spellEnd"/>
      <w:r w:rsidRPr="00C822C8">
        <w:rPr>
          <w:rFonts w:ascii="Arial" w:hAnsi="Arial" w:cs="Arial"/>
          <w:sz w:val="22"/>
        </w:rPr>
        <w:t xml:space="preserve"> </w:t>
      </w:r>
      <w:proofErr w:type="spellStart"/>
      <w:r w:rsidR="00912D1A">
        <w:rPr>
          <w:rFonts w:ascii="Arial" w:hAnsi="Arial" w:cs="Arial"/>
          <w:sz w:val="22"/>
        </w:rPr>
        <w:t>Gwener</w:t>
      </w:r>
      <w:proofErr w:type="spellEnd"/>
      <w:r w:rsidR="00881462" w:rsidRPr="00917736">
        <w:rPr>
          <w:rFonts w:ascii="Arial" w:hAnsi="Arial" w:cs="Arial"/>
          <w:sz w:val="22"/>
        </w:rPr>
        <w:t xml:space="preserve"> </w:t>
      </w:r>
      <w:r w:rsidR="00E47F6E">
        <w:rPr>
          <w:rFonts w:ascii="Arial" w:hAnsi="Arial" w:cs="Arial"/>
          <w:sz w:val="22"/>
        </w:rPr>
        <w:t>9</w:t>
      </w:r>
      <w:r w:rsidR="00881462" w:rsidRPr="00917736">
        <w:rPr>
          <w:rFonts w:ascii="Arial" w:hAnsi="Arial" w:cs="Arial"/>
          <w:sz w:val="22"/>
        </w:rPr>
        <w:t xml:space="preserve"> </w:t>
      </w:r>
      <w:proofErr w:type="spellStart"/>
      <w:r w:rsidR="00E47F6E">
        <w:rPr>
          <w:rFonts w:ascii="Arial" w:hAnsi="Arial" w:cs="Arial"/>
          <w:sz w:val="22"/>
        </w:rPr>
        <w:t>Gorfennaf</w:t>
      </w:r>
      <w:proofErr w:type="spellEnd"/>
      <w:r w:rsidR="00031BCF">
        <w:rPr>
          <w:rFonts w:ascii="Arial" w:hAnsi="Arial" w:cs="Arial"/>
          <w:sz w:val="22"/>
        </w:rPr>
        <w:t xml:space="preserve"> </w:t>
      </w:r>
      <w:r w:rsidR="00E4470E">
        <w:rPr>
          <w:rFonts w:ascii="Arial" w:hAnsi="Arial" w:cs="Arial"/>
          <w:sz w:val="22"/>
        </w:rPr>
        <w:t>20</w:t>
      </w:r>
      <w:r w:rsidR="00B40784">
        <w:rPr>
          <w:rFonts w:ascii="Arial" w:hAnsi="Arial" w:cs="Arial"/>
          <w:sz w:val="22"/>
        </w:rPr>
        <w:t>21</w:t>
      </w:r>
      <w:r w:rsidR="00881462" w:rsidRPr="00917736">
        <w:rPr>
          <w:rFonts w:ascii="Arial" w:hAnsi="Arial" w:cs="Arial"/>
          <w:sz w:val="22"/>
        </w:rPr>
        <w:t>.</w:t>
      </w:r>
      <w:r w:rsidR="00D05256">
        <w:rPr>
          <w:rFonts w:ascii="Arial" w:hAnsi="Arial" w:cs="Arial"/>
          <w:sz w:val="22"/>
        </w:rPr>
        <w:br w:type="page"/>
      </w:r>
    </w:p>
    <w:p w14:paraId="7DD689BC" w14:textId="77777777" w:rsidR="0058620F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42C5AFB4" w14:textId="6403B8D4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34F26315" w14:textId="3185705E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>, mewngofnodwch i'ch cyfrif Porth Rheoli Penod</w:t>
      </w:r>
      <w:r w:rsidR="0058620F">
        <w:rPr>
          <w:rFonts w:ascii="Arial" w:hAnsi="Arial" w:cs="Arial"/>
          <w:sz w:val="22"/>
          <w:lang w:val="cy-GB"/>
        </w:rPr>
        <w:t>edigion</w:t>
      </w:r>
      <w:r w:rsidRPr="008E41CA">
        <w:rPr>
          <w:rFonts w:ascii="Arial" w:hAnsi="Arial" w:cs="Arial"/>
          <w:sz w:val="22"/>
          <w:lang w:val="cy-GB"/>
        </w:rPr>
        <w:t xml:space="preserve"> (gan ddefnyddio eich enw defnyddiwr newydd) a chliciwch ar yr eicon 'Fy Nghais' ar yr hafan. Gwnewch yn siŵr eich bod yn ychwanegu rôl </w:t>
      </w:r>
      <w:r w:rsidR="0041647B">
        <w:rPr>
          <w:rFonts w:ascii="Arial" w:hAnsi="Arial" w:cs="Arial"/>
          <w:b/>
          <w:bCs/>
          <w:sz w:val="22"/>
          <w:lang w:val="cy-GB"/>
        </w:rPr>
        <w:t xml:space="preserve">Lefel </w:t>
      </w:r>
      <w:r w:rsidR="00583906">
        <w:rPr>
          <w:rFonts w:ascii="Arial" w:hAnsi="Arial" w:cs="Arial"/>
          <w:b/>
          <w:bCs/>
          <w:sz w:val="22"/>
          <w:lang w:val="cy-GB"/>
        </w:rPr>
        <w:t>1/2</w:t>
      </w:r>
      <w:r w:rsidR="00C822C8" w:rsidRPr="00FE7539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FE7539">
        <w:rPr>
          <w:rFonts w:ascii="Arial" w:hAnsi="Arial" w:cs="Arial"/>
          <w:b/>
          <w:bCs/>
          <w:sz w:val="22"/>
          <w:lang w:val="cy-GB"/>
        </w:rPr>
        <w:t xml:space="preserve">Cadeirydd </w:t>
      </w:r>
      <w:r w:rsidR="00E47F6E" w:rsidRPr="00E47F6E">
        <w:rPr>
          <w:rFonts w:ascii="Arial" w:hAnsi="Arial" w:cs="Arial"/>
          <w:b/>
          <w:bCs/>
          <w:sz w:val="22"/>
          <w:lang w:val="cy-GB"/>
        </w:rPr>
        <w:t>Twristiaeth</w:t>
      </w:r>
      <w:r w:rsidR="00E47F6E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51CFFC89" w14:textId="77777777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331800CB" w14:textId="77777777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66EEE" w:rsidRPr="008E41CA" w14:paraId="2000F00F" w14:textId="77777777" w:rsidTr="00593896">
        <w:trPr>
          <w:trHeight w:val="1225"/>
        </w:trPr>
        <w:tc>
          <w:tcPr>
            <w:tcW w:w="3227" w:type="dxa"/>
          </w:tcPr>
          <w:p w14:paraId="3AE32A3D" w14:textId="77777777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37D82C5E" w14:textId="77777777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7B2AF38D" w14:textId="77777777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39CE6D85" w14:textId="3F6793A1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52D2569" w14:textId="51DDA74A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062ACA" w14:textId="77777777" w:rsidR="006A228E" w:rsidRPr="00B04979" w:rsidRDefault="006A228E">
      <w:pPr>
        <w:pStyle w:val="Indent1"/>
        <w:tabs>
          <w:tab w:val="left" w:pos="1800"/>
          <w:tab w:val="left" w:pos="2610"/>
        </w:tabs>
        <w:spacing w:line="160" w:lineRule="atLeast"/>
        <w:ind w:left="0" w:firstLine="0"/>
        <w:jc w:val="left"/>
        <w:rPr>
          <w:rFonts w:ascii="Arial" w:hAnsi="Arial" w:cs="Arial"/>
          <w:sz w:val="22"/>
        </w:rPr>
      </w:pPr>
    </w:p>
    <w:sectPr w:rsidR="006A228E" w:rsidRPr="00B04979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793F" w14:textId="77777777" w:rsidR="00AD7B14" w:rsidRDefault="00AD7B14">
      <w:r>
        <w:separator/>
      </w:r>
    </w:p>
  </w:endnote>
  <w:endnote w:type="continuationSeparator" w:id="0">
    <w:p w14:paraId="200D7323" w14:textId="77777777" w:rsidR="00AD7B14" w:rsidRDefault="00AD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BB1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F9878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43F3" w14:textId="03F059CA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2F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567521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4A83" w14:textId="77777777" w:rsidR="00AD7B14" w:rsidRDefault="00AD7B14">
      <w:r>
        <w:separator/>
      </w:r>
    </w:p>
  </w:footnote>
  <w:footnote w:type="continuationSeparator" w:id="0">
    <w:p w14:paraId="10D94ECE" w14:textId="77777777" w:rsidR="00AD7B14" w:rsidRDefault="00AD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015F9"/>
    <w:rsid w:val="00023FC2"/>
    <w:rsid w:val="00031BCF"/>
    <w:rsid w:val="00042717"/>
    <w:rsid w:val="00067D02"/>
    <w:rsid w:val="00080DEE"/>
    <w:rsid w:val="000C4F00"/>
    <w:rsid w:val="000C6511"/>
    <w:rsid w:val="001706A4"/>
    <w:rsid w:val="00176171"/>
    <w:rsid w:val="001F17C8"/>
    <w:rsid w:val="001F22DC"/>
    <w:rsid w:val="001F2CAC"/>
    <w:rsid w:val="00297C1B"/>
    <w:rsid w:val="002C4647"/>
    <w:rsid w:val="002E1DC3"/>
    <w:rsid w:val="002F3F03"/>
    <w:rsid w:val="00325B70"/>
    <w:rsid w:val="00344C0C"/>
    <w:rsid w:val="00366EEE"/>
    <w:rsid w:val="003D1749"/>
    <w:rsid w:val="003E4577"/>
    <w:rsid w:val="0041647B"/>
    <w:rsid w:val="0045211E"/>
    <w:rsid w:val="004701D8"/>
    <w:rsid w:val="00475132"/>
    <w:rsid w:val="004D714C"/>
    <w:rsid w:val="00555D98"/>
    <w:rsid w:val="00583906"/>
    <w:rsid w:val="0058620F"/>
    <w:rsid w:val="00595EEF"/>
    <w:rsid w:val="005B0253"/>
    <w:rsid w:val="005B3CFD"/>
    <w:rsid w:val="005B4BB9"/>
    <w:rsid w:val="00607A2B"/>
    <w:rsid w:val="006125B9"/>
    <w:rsid w:val="00636654"/>
    <w:rsid w:val="0066511B"/>
    <w:rsid w:val="0068005B"/>
    <w:rsid w:val="006A228E"/>
    <w:rsid w:val="006B0550"/>
    <w:rsid w:val="006B5353"/>
    <w:rsid w:val="006C67A8"/>
    <w:rsid w:val="006F229B"/>
    <w:rsid w:val="00702C99"/>
    <w:rsid w:val="00722028"/>
    <w:rsid w:val="00752A9C"/>
    <w:rsid w:val="0078006C"/>
    <w:rsid w:val="007E791A"/>
    <w:rsid w:val="00801BD3"/>
    <w:rsid w:val="008046F9"/>
    <w:rsid w:val="00827B26"/>
    <w:rsid w:val="00836310"/>
    <w:rsid w:val="00855185"/>
    <w:rsid w:val="00871CBA"/>
    <w:rsid w:val="008765D4"/>
    <w:rsid w:val="00881462"/>
    <w:rsid w:val="008A3E36"/>
    <w:rsid w:val="008E6AAF"/>
    <w:rsid w:val="00912D1A"/>
    <w:rsid w:val="00923963"/>
    <w:rsid w:val="00933C09"/>
    <w:rsid w:val="00940E64"/>
    <w:rsid w:val="0098469E"/>
    <w:rsid w:val="00994B26"/>
    <w:rsid w:val="009A22FE"/>
    <w:rsid w:val="009C3F45"/>
    <w:rsid w:val="009D0882"/>
    <w:rsid w:val="009F27BD"/>
    <w:rsid w:val="00A0098D"/>
    <w:rsid w:val="00A15F4A"/>
    <w:rsid w:val="00A64CAE"/>
    <w:rsid w:val="00AD26E3"/>
    <w:rsid w:val="00AD4276"/>
    <w:rsid w:val="00AD7B14"/>
    <w:rsid w:val="00AE5B4B"/>
    <w:rsid w:val="00B0064C"/>
    <w:rsid w:val="00B04979"/>
    <w:rsid w:val="00B12D36"/>
    <w:rsid w:val="00B40784"/>
    <w:rsid w:val="00B6299C"/>
    <w:rsid w:val="00B65D23"/>
    <w:rsid w:val="00B76D85"/>
    <w:rsid w:val="00B87E02"/>
    <w:rsid w:val="00BE7522"/>
    <w:rsid w:val="00C00228"/>
    <w:rsid w:val="00C058D3"/>
    <w:rsid w:val="00C62178"/>
    <w:rsid w:val="00C76E9F"/>
    <w:rsid w:val="00C772F7"/>
    <w:rsid w:val="00C778B5"/>
    <w:rsid w:val="00C822C8"/>
    <w:rsid w:val="00C93AC3"/>
    <w:rsid w:val="00CA3632"/>
    <w:rsid w:val="00CD7665"/>
    <w:rsid w:val="00D05256"/>
    <w:rsid w:val="00D21B7F"/>
    <w:rsid w:val="00D220E4"/>
    <w:rsid w:val="00D35A06"/>
    <w:rsid w:val="00D466E8"/>
    <w:rsid w:val="00D5139A"/>
    <w:rsid w:val="00D570CD"/>
    <w:rsid w:val="00DB235D"/>
    <w:rsid w:val="00DD3C70"/>
    <w:rsid w:val="00DE0B8D"/>
    <w:rsid w:val="00DF216D"/>
    <w:rsid w:val="00E4470E"/>
    <w:rsid w:val="00E47F6E"/>
    <w:rsid w:val="00E53993"/>
    <w:rsid w:val="00E91B9D"/>
    <w:rsid w:val="00EB7C98"/>
    <w:rsid w:val="00ED67E7"/>
    <w:rsid w:val="00F04329"/>
    <w:rsid w:val="00F253FE"/>
    <w:rsid w:val="00F8703D"/>
    <w:rsid w:val="00F97F4A"/>
    <w:rsid w:val="00FC455B"/>
    <w:rsid w:val="00FD3854"/>
    <w:rsid w:val="00FE09C7"/>
    <w:rsid w:val="00FE753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8788B"/>
  <w15:docId w15:val="{0BB266C9-4E45-448B-BB9F-488FD13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7E7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styleId="Hyperlink">
    <w:name w:val="Hyperlink"/>
    <w:basedOn w:val="DefaultParagraphFont"/>
    <w:rsid w:val="00A64CAE"/>
    <w:rPr>
      <w:color w:val="0000FF" w:themeColor="hyperlink"/>
      <w:u w:val="single"/>
    </w:rPr>
  </w:style>
  <w:style w:type="table" w:styleId="TableGrid">
    <w:name w:val="Table Grid"/>
    <w:basedOn w:val="TableNormal"/>
    <w:rsid w:val="0036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documentManagement/types"/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393A0A-0757-46D3-9295-DA094BC22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2A69B-BCE7-46B1-BE20-33588EA1F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5</cp:revision>
  <cp:lastPrinted>2018-10-26T10:25:00Z</cp:lastPrinted>
  <dcterms:created xsi:type="dcterms:W3CDTF">2021-06-21T12:05:00Z</dcterms:created>
  <dcterms:modified xsi:type="dcterms:W3CDTF">2021-06-22T08:29:00Z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4751200</vt:r8>
  </property>
</Properties>
</file>